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PURNHAGEN, Prefeito Municipal em Exercício,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984"/>
        <w:gridCol w:w="2446"/>
        <w:gridCol w:w="1136"/>
        <w:gridCol w:w="1538"/>
      </w:tblGrid>
      <w:tr w:rsidR="00CA64F5" w:rsidTr="00CA64F5">
        <w:trPr>
          <w:trHeight w:val="3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CA64F5">
        <w:trPr>
          <w:trHeight w:val="3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Adolpho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Ewald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Língua Portuguesa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Maternidade Cleide B.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Tamanini</w:t>
            </w:r>
            <w:proofErr w:type="spellEnd"/>
            <w:proofErr w:type="gram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Julho/18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fevereiro de 2018 ás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>:30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21 de fevereiro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ORST ALEXANDRE PURNHAGEN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 em Exercício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CA64F5"/>
    <w:rsid w:val="00F9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dcterms:created xsi:type="dcterms:W3CDTF">2018-02-21T18:52:00Z</dcterms:created>
  <dcterms:modified xsi:type="dcterms:W3CDTF">2018-02-21T19:00:00Z</dcterms:modified>
</cp:coreProperties>
</file>